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71"/>
      </w:tblGrid>
      <w:tr w:rsidR="00D76624" w:rsidTr="00A13553">
        <w:trPr>
          <w:trHeight w:val="621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498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981"/>
            </w:tblGrid>
            <w:tr w:rsidR="00D76624" w:rsidTr="00A13553">
              <w:trPr>
                <w:trHeight w:val="621"/>
                <w:tblCellSpacing w:w="15" w:type="dxa"/>
              </w:trPr>
              <w:tc>
                <w:tcPr>
                  <w:tcW w:w="4980" w:type="pct"/>
                  <w:vAlign w:val="center"/>
                  <w:hideMark/>
                </w:tcPr>
                <w:p w:rsidR="00A13553" w:rsidRPr="005E3756" w:rsidRDefault="00A13553" w:rsidP="00A13553">
                  <w:pPr>
                    <w:spacing w:before="100" w:beforeAutospacing="1" w:after="100" w:afterAutospacing="1"/>
                    <w:jc w:val="center"/>
                    <w:outlineLvl w:val="0"/>
                    <w:rPr>
                      <w:rFonts w:asciiTheme="majorBidi" w:hAnsiTheme="majorBidi" w:cstheme="majorBidi"/>
                      <w:b/>
                      <w:bCs/>
                      <w:kern w:val="36"/>
                      <w:sz w:val="24"/>
                      <w:szCs w:val="24"/>
                    </w:rPr>
                  </w:pPr>
                  <w:r w:rsidRPr="005E3756">
                    <w:rPr>
                      <w:rFonts w:asciiTheme="majorBidi" w:hAnsiTheme="majorBidi" w:cstheme="majorBidi"/>
                      <w:b/>
                      <w:bCs/>
                      <w:kern w:val="36"/>
                      <w:sz w:val="24"/>
                      <w:szCs w:val="24"/>
                      <w:cs/>
                    </w:rPr>
                    <w:t xml:space="preserve">รายงานสรุปผลการดำเนินงาน ปี </w:t>
                  </w:r>
                  <w:r w:rsidRPr="005E3756">
                    <w:rPr>
                      <w:rFonts w:asciiTheme="majorBidi" w:hAnsiTheme="majorBidi" w:cstheme="majorBidi"/>
                      <w:b/>
                      <w:bCs/>
                      <w:kern w:val="36"/>
                      <w:sz w:val="24"/>
                      <w:szCs w:val="24"/>
                    </w:rPr>
                    <w:t>2560</w:t>
                  </w:r>
                  <w:r w:rsidRPr="005E3756">
                    <w:rPr>
                      <w:rFonts w:asciiTheme="majorBidi" w:hAnsiTheme="majorBidi" w:cstheme="majorBidi"/>
                      <w:b/>
                      <w:bCs/>
                      <w:kern w:val="36"/>
                      <w:sz w:val="24"/>
                      <w:szCs w:val="24"/>
                    </w:rPr>
                    <w:br/>
                  </w:r>
                  <w:proofErr w:type="spellStart"/>
                  <w:r w:rsidRPr="005E3756">
                    <w:rPr>
                      <w:rFonts w:asciiTheme="majorBidi" w:hAnsiTheme="majorBidi" w:cstheme="majorBidi"/>
                      <w:b/>
                      <w:bCs/>
                      <w:kern w:val="36"/>
                      <w:sz w:val="24"/>
                      <w:szCs w:val="24"/>
                      <w:cs/>
                    </w:rPr>
                    <w:t>อบต.</w:t>
                  </w:r>
                  <w:proofErr w:type="spellEnd"/>
                  <w:r w:rsidRPr="005E3756">
                    <w:rPr>
                      <w:rFonts w:asciiTheme="majorBidi" w:hAnsiTheme="majorBidi" w:cstheme="majorBidi"/>
                      <w:b/>
                      <w:bCs/>
                      <w:kern w:val="36"/>
                      <w:sz w:val="24"/>
                      <w:szCs w:val="24"/>
                      <w:cs/>
                    </w:rPr>
                    <w:t>กะลาเส สิเกา จ.ตรัง</w:t>
                  </w:r>
                </w:p>
                <w:tbl>
                  <w:tblPr>
                    <w:tblW w:w="5360" w:type="pct"/>
                    <w:tblCellSpacing w:w="0" w:type="dxa"/>
                    <w:tblBorders>
                      <w:top w:val="outset" w:sz="6" w:space="0" w:color="000000"/>
                      <w:left w:val="outset" w:sz="6" w:space="0" w:color="000000"/>
                      <w:bottom w:val="outset" w:sz="6" w:space="0" w:color="000000"/>
                      <w:right w:val="outset" w:sz="6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61"/>
                    <w:gridCol w:w="859"/>
                    <w:gridCol w:w="492"/>
                    <w:gridCol w:w="875"/>
                    <w:gridCol w:w="358"/>
                    <w:gridCol w:w="588"/>
                    <w:gridCol w:w="358"/>
                    <w:gridCol w:w="859"/>
                    <w:gridCol w:w="358"/>
                    <w:gridCol w:w="588"/>
                    <w:gridCol w:w="358"/>
                    <w:gridCol w:w="744"/>
                    <w:gridCol w:w="362"/>
                    <w:gridCol w:w="588"/>
                    <w:gridCol w:w="358"/>
                    <w:gridCol w:w="744"/>
                    <w:gridCol w:w="362"/>
                    <w:gridCol w:w="588"/>
                    <w:gridCol w:w="451"/>
                    <w:gridCol w:w="695"/>
                    <w:gridCol w:w="700"/>
                  </w:tblGrid>
                  <w:tr w:rsidR="00A13553" w:rsidRPr="005E3756" w:rsidTr="00896613">
                    <w:trPr>
                      <w:tblCellSpacing w:w="0" w:type="dxa"/>
                    </w:trPr>
                    <w:tc>
                      <w:tcPr>
                        <w:tcW w:w="1462" w:type="pct"/>
                        <w:vMerge w:val="restar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noWrap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ยุทธศาสตร์</w:t>
                        </w:r>
                      </w:p>
                    </w:tc>
                    <w:tc>
                      <w:tcPr>
                        <w:tcW w:w="812" w:type="pct"/>
                        <w:gridSpan w:val="4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แผนการดำเนินการ</w:t>
                        </w: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ทั้งหมด</w:t>
                        </w:r>
                      </w:p>
                    </w:tc>
                    <w:tc>
                      <w:tcPr>
                        <w:tcW w:w="681" w:type="pct"/>
                        <w:gridSpan w:val="4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อนุมัติงบประมาณ</w:t>
                        </w:r>
                      </w:p>
                    </w:tc>
                    <w:tc>
                      <w:tcPr>
                        <w:tcW w:w="646" w:type="pct"/>
                        <w:gridSpan w:val="4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ลงนามสัญญา</w:t>
                        </w:r>
                      </w:p>
                    </w:tc>
                    <w:tc>
                      <w:tcPr>
                        <w:tcW w:w="646" w:type="pct"/>
                        <w:gridSpan w:val="4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เบิกจ่าย</w:t>
                        </w:r>
                      </w:p>
                    </w:tc>
                    <w:tc>
                      <w:tcPr>
                        <w:tcW w:w="752" w:type="pct"/>
                        <w:gridSpan w:val="4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100%</w:t>
                        </w:r>
                      </w:p>
                    </w:tc>
                  </w:tr>
                  <w:tr w:rsidR="00A13553" w:rsidRPr="005E3756" w:rsidTr="00896613">
                    <w:trPr>
                      <w:tblCellSpacing w:w="0" w:type="dxa"/>
                    </w:trPr>
                    <w:tc>
                      <w:tcPr>
                        <w:tcW w:w="1462" w:type="pct"/>
                        <w:vMerge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จำนวน</w:t>
                        </w: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15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คิดเป็น</w:t>
                        </w:r>
                      </w:p>
                    </w:tc>
                    <w:tc>
                      <w:tcPr>
                        <w:tcW w:w="27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งบประมาณ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คิดเป็น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จำนวน</w:t>
                        </w: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คิดเป็น</w:t>
                        </w:r>
                      </w:p>
                    </w:tc>
                    <w:tc>
                      <w:tcPr>
                        <w:tcW w:w="27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งบประมาณ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คิดเป็น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จำนวน</w:t>
                        </w: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คิดเป็น</w:t>
                        </w:r>
                      </w:p>
                    </w:tc>
                    <w:tc>
                      <w:tcPr>
                        <w:tcW w:w="23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งบประมาณ</w:t>
                        </w:r>
                      </w:p>
                    </w:tc>
                    <w:tc>
                      <w:tcPr>
                        <w:tcW w:w="11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คิดเป็น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จำนวน</w:t>
                        </w: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คิดเป็น</w:t>
                        </w:r>
                      </w:p>
                    </w:tc>
                    <w:tc>
                      <w:tcPr>
                        <w:tcW w:w="23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งบประมาณ</w:t>
                        </w:r>
                      </w:p>
                    </w:tc>
                    <w:tc>
                      <w:tcPr>
                        <w:tcW w:w="11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คิดเป็น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จำนวน</w:t>
                        </w: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โครงการ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คิดเป็น</w:t>
                        </w:r>
                      </w:p>
                    </w:tc>
                    <w:tc>
                      <w:tcPr>
                        <w:tcW w:w="2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งบประมาณ</w:t>
                        </w:r>
                      </w:p>
                    </w:tc>
                    <w:tc>
                      <w:tcPr>
                        <w:tcW w:w="22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shd w:val="clear" w:color="auto" w:fill="99FF99"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cs/>
                          </w:rPr>
                          <w:t>คิดเป็น</w:t>
                        </w:r>
                      </w:p>
                    </w:tc>
                  </w:tr>
                  <w:tr w:rsidR="00A13553" w:rsidRPr="005E3756" w:rsidTr="00896613">
                    <w:trPr>
                      <w:trHeight w:val="313"/>
                      <w:tblCellSpacing w:w="0" w:type="dxa"/>
                    </w:trPr>
                    <w:tc>
                      <w:tcPr>
                        <w:tcW w:w="146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noWrap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1.</w:t>
                        </w: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  <w:cs/>
                          </w:rPr>
                          <w:t>ยุทธศาสตร์การพัฒนาด้านโครงสร้างพื้นฐาน</w:t>
                        </w:r>
                      </w:p>
                    </w:tc>
                    <w:tc>
                      <w:tcPr>
                        <w:tcW w:w="27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126.0</w:t>
                        </w:r>
                      </w:p>
                    </w:tc>
                    <w:tc>
                      <w:tcPr>
                        <w:tcW w:w="15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47.01</w:t>
                        </w:r>
                      </w:p>
                    </w:tc>
                    <w:tc>
                      <w:tcPr>
                        <w:tcW w:w="27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351,480,000.00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94.75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4.0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10.26</w:t>
                        </w:r>
                      </w:p>
                    </w:tc>
                    <w:tc>
                      <w:tcPr>
                        <w:tcW w:w="27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2,179,500.00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22.31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1.0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33.33</w:t>
                        </w:r>
                      </w:p>
                    </w:tc>
                    <w:tc>
                      <w:tcPr>
                        <w:tcW w:w="23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479,500.00</w:t>
                        </w:r>
                      </w:p>
                    </w:tc>
                    <w:tc>
                      <w:tcPr>
                        <w:tcW w:w="11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97.82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1.0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50.00</w:t>
                        </w:r>
                      </w:p>
                    </w:tc>
                    <w:tc>
                      <w:tcPr>
                        <w:tcW w:w="23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479,500.00</w:t>
                        </w:r>
                      </w:p>
                    </w:tc>
                    <w:tc>
                      <w:tcPr>
                        <w:tcW w:w="11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98.27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1.0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50.00</w:t>
                        </w:r>
                      </w:p>
                    </w:tc>
                    <w:tc>
                      <w:tcPr>
                        <w:tcW w:w="2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479,500.00</w:t>
                        </w:r>
                      </w:p>
                    </w:tc>
                    <w:tc>
                      <w:tcPr>
                        <w:tcW w:w="22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98.27</w:t>
                        </w:r>
                      </w:p>
                    </w:tc>
                  </w:tr>
                  <w:tr w:rsidR="00A13553" w:rsidRPr="005E3756" w:rsidTr="00896613">
                    <w:trPr>
                      <w:trHeight w:val="313"/>
                      <w:tblCellSpacing w:w="0" w:type="dxa"/>
                    </w:trPr>
                    <w:tc>
                      <w:tcPr>
                        <w:tcW w:w="146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noWrap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2.</w:t>
                        </w: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  <w:cs/>
                          </w:rPr>
                          <w:t>การพัฒนาด้านเศรษฐกิจและการท่องเที่ยว</w:t>
                        </w:r>
                      </w:p>
                    </w:tc>
                    <w:tc>
                      <w:tcPr>
                        <w:tcW w:w="27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29.0</w:t>
                        </w:r>
                      </w:p>
                    </w:tc>
                    <w:tc>
                      <w:tcPr>
                        <w:tcW w:w="15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10.82</w:t>
                        </w:r>
                      </w:p>
                    </w:tc>
                    <w:tc>
                      <w:tcPr>
                        <w:tcW w:w="27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2,210,000.00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0.60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3.0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7.69</w:t>
                        </w:r>
                      </w:p>
                    </w:tc>
                    <w:tc>
                      <w:tcPr>
                        <w:tcW w:w="27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60,000.00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0.61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1.0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33.33</w:t>
                        </w:r>
                      </w:p>
                    </w:tc>
                    <w:tc>
                      <w:tcPr>
                        <w:tcW w:w="23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2,240.00</w:t>
                        </w:r>
                      </w:p>
                    </w:tc>
                    <w:tc>
                      <w:tcPr>
                        <w:tcW w:w="11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0.46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23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11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2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22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</w:tr>
                  <w:tr w:rsidR="00A13553" w:rsidRPr="005E3756" w:rsidTr="00896613">
                    <w:trPr>
                      <w:trHeight w:val="313"/>
                      <w:tblCellSpacing w:w="0" w:type="dxa"/>
                    </w:trPr>
                    <w:tc>
                      <w:tcPr>
                        <w:tcW w:w="146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noWrap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3.</w:t>
                        </w: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  <w:cs/>
                          </w:rPr>
                          <w:t>การพัฒนาด้านสิ่งแวดล้อมและการจัดการทรัพยากรธรรมชาติ</w:t>
                        </w:r>
                      </w:p>
                    </w:tc>
                    <w:tc>
                      <w:tcPr>
                        <w:tcW w:w="27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8.0</w:t>
                        </w:r>
                      </w:p>
                    </w:tc>
                    <w:tc>
                      <w:tcPr>
                        <w:tcW w:w="15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2.99</w:t>
                        </w:r>
                      </w:p>
                    </w:tc>
                    <w:tc>
                      <w:tcPr>
                        <w:tcW w:w="27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1,160,000.00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0.31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3.0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7.69</w:t>
                        </w:r>
                      </w:p>
                    </w:tc>
                    <w:tc>
                      <w:tcPr>
                        <w:tcW w:w="27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130,000.00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1.33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23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11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23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11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2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22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</w:tr>
                  <w:tr w:rsidR="00A13553" w:rsidRPr="005E3756" w:rsidTr="00896613">
                    <w:trPr>
                      <w:trHeight w:val="313"/>
                      <w:tblCellSpacing w:w="0" w:type="dxa"/>
                    </w:trPr>
                    <w:tc>
                      <w:tcPr>
                        <w:tcW w:w="146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noWrap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4.</w:t>
                        </w: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  <w:cs/>
                          </w:rPr>
                          <w:t>ยุทธศาสตร์ด้านการศึกษา ศาสนา ศิลปวัฒนธรรมจารีตประเพณี และภูมิปัญญาท้องถิ่น</w:t>
                        </w:r>
                      </w:p>
                    </w:tc>
                    <w:tc>
                      <w:tcPr>
                        <w:tcW w:w="27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8.0</w:t>
                        </w:r>
                      </w:p>
                    </w:tc>
                    <w:tc>
                      <w:tcPr>
                        <w:tcW w:w="15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2.99</w:t>
                        </w:r>
                      </w:p>
                    </w:tc>
                    <w:tc>
                      <w:tcPr>
                        <w:tcW w:w="27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432,000.00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0.12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2.0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5.13</w:t>
                        </w:r>
                      </w:p>
                    </w:tc>
                    <w:tc>
                      <w:tcPr>
                        <w:tcW w:w="27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155,000.00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1.59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23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11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23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11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2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22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</w:tr>
                  <w:tr w:rsidR="00A13553" w:rsidRPr="005E3756" w:rsidTr="00896613">
                    <w:trPr>
                      <w:trHeight w:val="313"/>
                      <w:tblCellSpacing w:w="0" w:type="dxa"/>
                    </w:trPr>
                    <w:tc>
                      <w:tcPr>
                        <w:tcW w:w="146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noWrap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5.</w:t>
                        </w: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  <w:cs/>
                          </w:rPr>
                          <w:t>การพัฒนาคุณภาพชีวิตและสังคม</w:t>
                        </w:r>
                      </w:p>
                    </w:tc>
                    <w:tc>
                      <w:tcPr>
                        <w:tcW w:w="27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69.0</w:t>
                        </w:r>
                      </w:p>
                    </w:tc>
                    <w:tc>
                      <w:tcPr>
                        <w:tcW w:w="15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25.75</w:t>
                        </w:r>
                      </w:p>
                    </w:tc>
                    <w:tc>
                      <w:tcPr>
                        <w:tcW w:w="27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9,044,600.00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2.44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22.0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56.41</w:t>
                        </w:r>
                      </w:p>
                    </w:tc>
                    <w:tc>
                      <w:tcPr>
                        <w:tcW w:w="27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5,975,800.00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61.17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23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11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23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11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2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  <w:tc>
                      <w:tcPr>
                        <w:tcW w:w="22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0.00</w:t>
                        </w:r>
                      </w:p>
                    </w:tc>
                  </w:tr>
                  <w:tr w:rsidR="00A13553" w:rsidRPr="005E3756" w:rsidTr="00896613">
                    <w:trPr>
                      <w:trHeight w:val="313"/>
                      <w:tblCellSpacing w:w="0" w:type="dxa"/>
                    </w:trPr>
                    <w:tc>
                      <w:tcPr>
                        <w:tcW w:w="146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noWrap/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6.</w:t>
                        </w: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  <w:cs/>
                          </w:rPr>
                          <w:t>การพัฒนาด้านการเมืองการบริหารและการพัฒนาบุคลากร</w:t>
                        </w:r>
                      </w:p>
                    </w:tc>
                    <w:tc>
                      <w:tcPr>
                        <w:tcW w:w="27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28.0</w:t>
                        </w:r>
                      </w:p>
                    </w:tc>
                    <w:tc>
                      <w:tcPr>
                        <w:tcW w:w="15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10.45</w:t>
                        </w:r>
                      </w:p>
                    </w:tc>
                    <w:tc>
                      <w:tcPr>
                        <w:tcW w:w="27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6,630,000.00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1.79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5.0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12.82</w:t>
                        </w:r>
                      </w:p>
                    </w:tc>
                    <w:tc>
                      <w:tcPr>
                        <w:tcW w:w="27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1,269,200.00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12.99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1.0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33.33</w:t>
                        </w:r>
                      </w:p>
                    </w:tc>
                    <w:tc>
                      <w:tcPr>
                        <w:tcW w:w="23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8,453.00</w:t>
                        </w:r>
                      </w:p>
                    </w:tc>
                    <w:tc>
                      <w:tcPr>
                        <w:tcW w:w="11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1.72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1.0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50.00</w:t>
                        </w:r>
                      </w:p>
                    </w:tc>
                    <w:tc>
                      <w:tcPr>
                        <w:tcW w:w="23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8,453.00</w:t>
                        </w:r>
                      </w:p>
                    </w:tc>
                    <w:tc>
                      <w:tcPr>
                        <w:tcW w:w="11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1.73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1.0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50.00</w:t>
                        </w:r>
                      </w:p>
                    </w:tc>
                    <w:tc>
                      <w:tcPr>
                        <w:tcW w:w="2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8,453.00</w:t>
                        </w:r>
                      </w:p>
                    </w:tc>
                    <w:tc>
                      <w:tcPr>
                        <w:tcW w:w="22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1.73</w:t>
                        </w:r>
                      </w:p>
                    </w:tc>
                  </w:tr>
                  <w:tr w:rsidR="00A13553" w:rsidRPr="005E3756" w:rsidTr="00896613">
                    <w:trPr>
                      <w:trHeight w:val="313"/>
                      <w:tblCellSpacing w:w="0" w:type="dxa"/>
                    </w:trPr>
                    <w:tc>
                      <w:tcPr>
                        <w:tcW w:w="146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27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>268.0</w:t>
                        </w:r>
                      </w:p>
                    </w:tc>
                    <w:tc>
                      <w:tcPr>
                        <w:tcW w:w="15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7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>370,956,600.00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>39.0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7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>9,769,500.00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>3.0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3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>490,193.00</w:t>
                        </w:r>
                      </w:p>
                    </w:tc>
                    <w:tc>
                      <w:tcPr>
                        <w:tcW w:w="11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>2.0</w:t>
                        </w:r>
                      </w:p>
                    </w:tc>
                    <w:tc>
                      <w:tcPr>
                        <w:tcW w:w="113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3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>487,953.00</w:t>
                        </w:r>
                      </w:p>
                    </w:tc>
                    <w:tc>
                      <w:tcPr>
                        <w:tcW w:w="114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>2.0</w:t>
                        </w:r>
                      </w:p>
                    </w:tc>
                    <w:tc>
                      <w:tcPr>
                        <w:tcW w:w="142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0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jc w:val="right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b/>
                            <w:bCs/>
                            <w:sz w:val="18"/>
                            <w:szCs w:val="18"/>
                          </w:rPr>
                          <w:t>487,953.00</w:t>
                        </w:r>
                      </w:p>
                    </w:tc>
                    <w:tc>
                      <w:tcPr>
                        <w:tcW w:w="220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:rsidR="00A13553" w:rsidRPr="005E3756" w:rsidRDefault="00A13553" w:rsidP="00896613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E3756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 w:rsidR="00D76624" w:rsidRDefault="00F3237B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2in;height:2in" o:ole="">
                        <v:imagedata r:id="rId4" o:title=""/>
                      </v:shape>
                      <w:control r:id="rId5" w:name="ChartId1" w:shapeid="_x0000_i1031"/>
                    </w:object>
                  </w:r>
                </w:p>
              </w:tc>
            </w:tr>
          </w:tbl>
          <w:p w:rsidR="00D76624" w:rsidRDefault="00D766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6624" w:rsidTr="00A13553">
        <w:trPr>
          <w:trHeight w:val="621"/>
          <w:tblCellSpacing w:w="15" w:type="dxa"/>
        </w:trPr>
        <w:tc>
          <w:tcPr>
            <w:tcW w:w="0" w:type="auto"/>
            <w:vAlign w:val="center"/>
            <w:hideMark/>
          </w:tcPr>
          <w:p w:rsidR="00D76624" w:rsidRDefault="00D76624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cs/>
              </w:rPr>
              <w:t xml:space="preserve">ข้อมูล ณ </w:t>
            </w:r>
            <w:r>
              <w:rPr>
                <w:rFonts w:ascii="Tahoma" w:hAnsi="Tahoma" w:cs="Tahoma"/>
                <w:sz w:val="18"/>
                <w:szCs w:val="18"/>
              </w:rPr>
              <w:t>15/03/2560</w:t>
            </w:r>
          </w:p>
        </w:tc>
      </w:tr>
    </w:tbl>
    <w:p w:rsidR="00D76624" w:rsidRDefault="00D76624"/>
    <w:sectPr w:rsidR="00D76624" w:rsidSect="00F32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20"/>
  <w:noPunctuationKerning/>
  <w:characterSpacingControl w:val="doNotCompress"/>
  <w:compat>
    <w:applyBreakingRules/>
  </w:compat>
  <w:rsids>
    <w:rsidRoot w:val="00DD2A7E"/>
    <w:rsid w:val="00707ACE"/>
    <w:rsid w:val="00A13553"/>
    <w:rsid w:val="00D76624"/>
    <w:rsid w:val="00DD2A7E"/>
    <w:rsid w:val="00ED1E44"/>
    <w:rsid w:val="00F3237B"/>
    <w:rsid w:val="00F6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7B"/>
    <w:rPr>
      <w:rFonts w:ascii="Angsana New" w:hAnsi="Angsana New" w:cs="Angsana New"/>
      <w:sz w:val="28"/>
      <w:szCs w:val="28"/>
    </w:rPr>
  </w:style>
  <w:style w:type="paragraph" w:styleId="1">
    <w:name w:val="heading 1"/>
    <w:basedOn w:val="a"/>
    <w:link w:val="10"/>
    <w:uiPriority w:val="9"/>
    <w:qFormat/>
    <w:rsid w:val="00F3237B"/>
    <w:pPr>
      <w:spacing w:before="100" w:beforeAutospacing="1" w:after="100" w:afterAutospacing="1"/>
      <w:outlineLvl w:val="0"/>
    </w:pPr>
    <w:rPr>
      <w:rFonts w:ascii="Tahoma" w:hAnsi="Tahoma" w:cs="Tahoma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3237B"/>
    <w:rPr>
      <w:rFonts w:ascii="Cambria" w:eastAsia="Times New Roman" w:hAnsi="Cambria" w:cs="Angsana New"/>
      <w:b/>
      <w:bCs/>
      <w:color w:val="365F91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ระบบสารสนเทศเพื่อการวางแผนและประเมินผลของ อปท. (eplan8) 119.42.93.5 : 7DF2D8BEC025DFBD6AC2D3777CB778CE</vt:lpstr>
    </vt:vector>
  </TitlesOfParts>
  <Company>Sky123.Org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ระบบสารสนเทศเพื่อการวางแผนและประเมินผลของ อปท. (eplan8) 119.42.93.5 : 7DF2D8BEC025DFBD6AC2D3777CB778CE</dc:title>
  <dc:creator>User</dc:creator>
  <cp:lastModifiedBy>KKD Windows Se7en V1</cp:lastModifiedBy>
  <cp:revision>3</cp:revision>
  <dcterms:created xsi:type="dcterms:W3CDTF">2017-03-23T07:48:00Z</dcterms:created>
  <dcterms:modified xsi:type="dcterms:W3CDTF">2017-04-27T04:07:00Z</dcterms:modified>
</cp:coreProperties>
</file>